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C2" w:rsidRPr="000A75D8" w:rsidRDefault="00B37C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</w:t>
      </w:r>
    </w:p>
    <w:p w:rsidR="00D257C2" w:rsidRPr="000A75D8" w:rsidRDefault="00B37C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РОСТОВСКАЯ ОБЛАСТЬ, МЯСНИКОВСКИЙ РАЙОН</w:t>
      </w:r>
    </w:p>
    <w:p w:rsidR="00D257C2" w:rsidRPr="000A75D8" w:rsidRDefault="00B37C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 «НЕДВИГОВСКОЕ СЕЛЬСКОЕ ПОСЕЛЕНИЕ»</w:t>
      </w:r>
    </w:p>
    <w:p w:rsidR="00D257C2" w:rsidRPr="000A75D8" w:rsidRDefault="00D257C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257C2" w:rsidRPr="000A75D8" w:rsidRDefault="00B37C93">
      <w:pPr>
        <w:widowControl w:val="0"/>
        <w:pBdr>
          <w:bottom w:val="single" w:sz="12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ДЕПУТАТОВ НЕДВИГОВСКОГО СЕЛЬСКОГО ПОСЕЛЕНИЯ</w:t>
      </w:r>
    </w:p>
    <w:p w:rsidR="00D257C2" w:rsidRPr="000A75D8" w:rsidRDefault="00D257C2">
      <w:pPr>
        <w:widowControl w:val="0"/>
        <w:shd w:val="clear" w:color="auto" w:fill="FFFFFF"/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</w:p>
    <w:p w:rsidR="00D257C2" w:rsidRPr="000A75D8" w:rsidRDefault="00B37C93">
      <w:pPr>
        <w:widowControl w:val="0"/>
        <w:shd w:val="clear" w:color="auto" w:fill="FFFFFF"/>
        <w:suppressAutoHyphens/>
        <w:spacing w:after="0" w:line="317" w:lineRule="exact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РЕШЕНИЕ</w:t>
      </w:r>
    </w:p>
    <w:p w:rsidR="00227D13" w:rsidRPr="000A75D8" w:rsidRDefault="00227D1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</w:p>
    <w:p w:rsidR="00D257C2" w:rsidRPr="000A75D8" w:rsidRDefault="00B37C9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О внесении изменений в решение Собрания депутатов Недвиговского сельского поселения от </w:t>
      </w:r>
      <w:r w:rsidR="00A113E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28</w:t>
      </w: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.11.202</w:t>
      </w:r>
      <w:r w:rsidR="00A113E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3</w:t>
      </w: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№</w:t>
      </w:r>
      <w:r w:rsidR="006444A4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A113E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82</w:t>
      </w: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«Об установлении </w:t>
      </w:r>
      <w:r w:rsidR="00A113E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земельного </w:t>
      </w: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налога </w:t>
      </w:r>
      <w:r w:rsidR="00A113E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CE0B79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в муниципальном образовании «Недвиговское сельское поселение Мясниковского района Ростовской области» </w:t>
      </w:r>
    </w:p>
    <w:p w:rsidR="00D257C2" w:rsidRPr="000A75D8" w:rsidRDefault="00D257C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</w:p>
    <w:tbl>
      <w:tblPr>
        <w:tblStyle w:val="TableNormal"/>
        <w:tblW w:w="89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3600"/>
      </w:tblGrid>
      <w:tr w:rsidR="000A75D8" w:rsidRPr="000A75D8" w:rsidTr="00227D13">
        <w:trPr>
          <w:trHeight w:val="59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D13" w:rsidRPr="000A75D8" w:rsidRDefault="00B37C93" w:rsidP="00227D1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Принято</w:t>
            </w:r>
            <w:r w:rsidR="00227D13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Собранием</w:t>
            </w:r>
          </w:p>
          <w:p w:rsidR="00D257C2" w:rsidRPr="000A75D8" w:rsidRDefault="00B37C93" w:rsidP="00227D1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депутатов</w:t>
            </w:r>
            <w:r w:rsidR="00227D13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Недвиговского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7C2" w:rsidRPr="000A75D8" w:rsidRDefault="00D257C2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u w:color="00000A"/>
              </w:rPr>
            </w:pPr>
          </w:p>
          <w:p w:rsidR="00393FCE" w:rsidRPr="000A75D8" w:rsidRDefault="00393FCE" w:rsidP="00227D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464" w:rsidRPr="000A75D8" w:rsidRDefault="00537464" w:rsidP="00393F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</w:pP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 xml:space="preserve"> </w:t>
            </w:r>
          </w:p>
          <w:p w:rsidR="00D257C2" w:rsidRPr="000A75D8" w:rsidRDefault="00537464" w:rsidP="00892F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«</w:t>
            </w:r>
            <w:r w:rsidR="00892FD4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26</w:t>
            </w:r>
            <w:r w:rsidR="00B37C93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»</w:t>
            </w: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 xml:space="preserve"> </w:t>
            </w:r>
            <w:r w:rsidR="00892FD4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декабр</w:t>
            </w: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я 202</w:t>
            </w:r>
            <w:r w:rsidR="00892FD4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5</w:t>
            </w: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 xml:space="preserve"> года</w:t>
            </w:r>
          </w:p>
        </w:tc>
      </w:tr>
    </w:tbl>
    <w:p w:rsidR="00D257C2" w:rsidRPr="00BD7AEA" w:rsidRDefault="00D257C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257C2" w:rsidRPr="00BD7AEA" w:rsidRDefault="00B37C93" w:rsidP="00C57AAB">
      <w:pPr>
        <w:spacing w:after="0" w:line="276" w:lineRule="auto"/>
        <w:ind w:firstLine="709"/>
        <w:jc w:val="both"/>
        <w:outlineLvl w:val="0"/>
        <w:rPr>
          <w:rStyle w:val="a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</w:pPr>
      <w:r w:rsidRPr="00BD7AEA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положениями Налогового кодекса Российской Федерации, </w:t>
      </w:r>
      <w:r w:rsidR="00892FD4" w:rsidRPr="00BD7AEA">
        <w:rPr>
          <w:rFonts w:ascii="Times New Roman" w:hAnsi="Times New Roman" w:cs="Times New Roman"/>
          <w:color w:val="auto"/>
          <w:sz w:val="28"/>
          <w:szCs w:val="28"/>
        </w:rPr>
        <w:t>руководствуясь Уставом Недвиговского сельского поселения</w:t>
      </w:r>
      <w:r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D7AEA">
        <w:rPr>
          <w:rStyle w:val="a7"/>
          <w:rFonts w:ascii="Times New Roman" w:hAnsi="Times New Roman" w:cs="Times New Roman"/>
          <w:color w:val="auto"/>
          <w:spacing w:val="-2"/>
          <w:sz w:val="28"/>
          <w:szCs w:val="28"/>
        </w:rPr>
        <w:t xml:space="preserve">Собрание депутатов </w:t>
      </w:r>
      <w:r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>Недвиговского</w:t>
      </w:r>
      <w:r w:rsidRPr="00BD7AEA">
        <w:rPr>
          <w:rStyle w:val="a7"/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сельского поселения Мясников</w:t>
      </w:r>
      <w:r w:rsidR="00227D13" w:rsidRPr="00BD7AEA">
        <w:rPr>
          <w:rStyle w:val="a7"/>
          <w:rFonts w:ascii="Times New Roman" w:hAnsi="Times New Roman" w:cs="Times New Roman"/>
          <w:color w:val="auto"/>
          <w:spacing w:val="-2"/>
          <w:sz w:val="28"/>
          <w:szCs w:val="28"/>
        </w:rPr>
        <w:t>ского района Ростовской области</w:t>
      </w:r>
    </w:p>
    <w:p w:rsidR="00D257C2" w:rsidRPr="00BD7AEA" w:rsidRDefault="00B37C93" w:rsidP="00227D13">
      <w:pPr>
        <w:widowControl w:val="0"/>
        <w:shd w:val="clear" w:color="auto" w:fill="FFFFFF"/>
        <w:tabs>
          <w:tab w:val="left" w:pos="4962"/>
          <w:tab w:val="left" w:leader="underscore" w:pos="8117"/>
        </w:tabs>
        <w:suppressAutoHyphens/>
        <w:spacing w:after="0" w:line="276" w:lineRule="auto"/>
        <w:jc w:val="center"/>
        <w:rPr>
          <w:rStyle w:val="a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</w:pPr>
      <w:r w:rsidRPr="00BD7AEA">
        <w:rPr>
          <w:rStyle w:val="a7"/>
          <w:rFonts w:ascii="Times New Roman" w:hAnsi="Times New Roman" w:cs="Times New Roman"/>
          <w:color w:val="auto"/>
          <w:spacing w:val="-2"/>
          <w:sz w:val="28"/>
          <w:szCs w:val="28"/>
        </w:rPr>
        <w:t>РЕШИЛО:</w:t>
      </w:r>
    </w:p>
    <w:p w:rsidR="00D257C2" w:rsidRPr="00BD7AEA" w:rsidRDefault="00D257C2" w:rsidP="00227D13">
      <w:pPr>
        <w:widowControl w:val="0"/>
        <w:shd w:val="clear" w:color="auto" w:fill="FFFFFF"/>
        <w:tabs>
          <w:tab w:val="left" w:pos="4962"/>
          <w:tab w:val="left" w:leader="underscore" w:pos="8117"/>
        </w:tabs>
        <w:suppressAutoHyphens/>
        <w:spacing w:after="0" w:line="276" w:lineRule="auto"/>
        <w:jc w:val="both"/>
        <w:rPr>
          <w:rStyle w:val="a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</w:pPr>
    </w:p>
    <w:p w:rsidR="00D82CB5" w:rsidRPr="00BD7AEA" w:rsidRDefault="00B37C93" w:rsidP="00B94E4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AEA">
        <w:rPr>
          <w:rStyle w:val="a7"/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Внести изменения в решение Собрания депутатов Недвиговского сельского поселения </w:t>
      </w:r>
      <w:r w:rsidR="00A113E7" w:rsidRPr="00BD7AEA">
        <w:rPr>
          <w:rFonts w:ascii="Times New Roman" w:hAnsi="Times New Roman" w:cs="Times New Roman"/>
          <w:color w:val="auto"/>
          <w:spacing w:val="-1"/>
          <w:sz w:val="28"/>
          <w:szCs w:val="28"/>
        </w:rPr>
        <w:t>от 28.11.2023 № 82 «Об установлении земельного налога   в муниципальном образовании «Недвиговское сельское поселение Мясниковского района Ростовской области»</w:t>
      </w:r>
      <w:r w:rsidR="00EB1600" w:rsidRPr="00BD7AEA">
        <w:rPr>
          <w:rFonts w:ascii="Times New Roman" w:hAnsi="Times New Roman" w:cs="Times New Roman"/>
          <w:color w:val="auto"/>
          <w:spacing w:val="-1"/>
          <w:sz w:val="28"/>
          <w:szCs w:val="28"/>
        </w:rPr>
        <w:t>:</w:t>
      </w:r>
    </w:p>
    <w:p w:rsidR="00E2318D" w:rsidRPr="00BD7AEA" w:rsidRDefault="00E2318D" w:rsidP="00E2318D">
      <w:pPr>
        <w:widowControl w:val="0"/>
        <w:shd w:val="clear" w:color="auto" w:fill="FFFFFF"/>
        <w:suppressAutoHyphens/>
        <w:spacing w:after="0" w:line="276" w:lineRule="auto"/>
        <w:ind w:left="47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E2A20" w:rsidRPr="00BD7AEA" w:rsidRDefault="0046191F" w:rsidP="007E2A20">
      <w:pPr>
        <w:pStyle w:val="ae"/>
        <w:widowControl w:val="0"/>
        <w:numPr>
          <w:ilvl w:val="1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BD7AE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Дополнить п. 4. Подпунктами </w:t>
      </w:r>
      <w:r w:rsidR="00E2318D" w:rsidRPr="00BD7AEA">
        <w:rPr>
          <w:rFonts w:ascii="Times New Roman" w:hAnsi="Times New Roman" w:cs="Times New Roman"/>
          <w:color w:val="auto"/>
          <w:spacing w:val="-1"/>
          <w:sz w:val="28"/>
          <w:szCs w:val="28"/>
        </w:rPr>
        <w:t>4.7., 4.8.,4.9. в</w:t>
      </w:r>
      <w:r w:rsidR="00DA28BE" w:rsidRPr="00BD7AE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следующей редакции:</w:t>
      </w:r>
    </w:p>
    <w:p w:rsidR="006146F1" w:rsidRPr="00BD7AEA" w:rsidRDefault="00DA28BE" w:rsidP="00C57A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7AEA">
        <w:rPr>
          <w:spacing w:val="-1"/>
          <w:sz w:val="28"/>
          <w:szCs w:val="28"/>
        </w:rPr>
        <w:t>«</w:t>
      </w:r>
      <w:r w:rsidR="006146F1" w:rsidRPr="00BD7AEA">
        <w:rPr>
          <w:spacing w:val="-1"/>
          <w:sz w:val="28"/>
          <w:szCs w:val="28"/>
        </w:rPr>
        <w:t xml:space="preserve">4.7. </w:t>
      </w:r>
      <w:r w:rsidR="00940339" w:rsidRPr="00BD7AEA">
        <w:rPr>
          <w:sz w:val="28"/>
          <w:szCs w:val="28"/>
        </w:rPr>
        <w:t>О</w:t>
      </w:r>
      <w:r w:rsidR="006146F1" w:rsidRPr="00BD7AEA">
        <w:rPr>
          <w:sz w:val="28"/>
          <w:szCs w:val="28"/>
        </w:rPr>
        <w:t>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1D18A2" w:rsidRPr="00BD7AEA" w:rsidRDefault="00940339" w:rsidP="00C57AA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4.8. О</w:t>
      </w:r>
      <w:r w:rsidR="001D18A2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</w:t>
      </w:r>
      <w:r w:rsidR="001D18A2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lastRenderedPageBreak/>
        <w:t>минерального сырья и иных полезных ископаемых, а также иных товаров по </w:t>
      </w:r>
      <w:hyperlink r:id="rId7" w:anchor="/document/12139724/entry/1000" w:history="1">
        <w:r w:rsidR="001D18A2" w:rsidRPr="00BD7AE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/>
          </w:rPr>
          <w:t>перечню</w:t>
        </w:r>
      </w:hyperlink>
      <w:r w:rsidR="001D18A2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940339" w:rsidRPr="00BD7AEA" w:rsidRDefault="00940339" w:rsidP="0094033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4.9. Учреждения,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  <w:r w:rsidR="00E2318D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»</w:t>
      </w:r>
    </w:p>
    <w:p w:rsidR="00E2318D" w:rsidRPr="00BD7AEA" w:rsidRDefault="00E2318D" w:rsidP="006146F1">
      <w:pPr>
        <w:pStyle w:val="ae"/>
        <w:widowControl w:val="0"/>
        <w:numPr>
          <w:ilvl w:val="1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BD7AEA">
        <w:rPr>
          <w:rFonts w:ascii="Times New Roman" w:hAnsi="Times New Roman" w:cs="Times New Roman"/>
          <w:color w:val="auto"/>
          <w:spacing w:val="-1"/>
          <w:sz w:val="28"/>
          <w:szCs w:val="28"/>
        </w:rPr>
        <w:t>Дополнить п. 4. Подпунктом 4.10. в следующей редакции:</w:t>
      </w:r>
    </w:p>
    <w:p w:rsidR="00523CA2" w:rsidRPr="00BD7AEA" w:rsidRDefault="00E2318D" w:rsidP="006146F1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«</w:t>
      </w:r>
      <w:r w:rsidR="00940339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4.10.  </w:t>
      </w:r>
      <w:r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Ф</w:t>
      </w:r>
      <w:r w:rsidR="00940339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изические лица - в отношении земельных участков, расположенных на территории, на которой в соответствии с законодательством Российской Федерации введены режимы чрезвычайного положения, чрезвычайной ситуации или правовой режим контртеррористической операции и в отношении жителей которой принято решение о временном отселении (эвакуации), - за весь налоговый период, в котором действовал соответствующий режим.»</w:t>
      </w:r>
    </w:p>
    <w:p w:rsidR="00523CA2" w:rsidRPr="00BD7AEA" w:rsidRDefault="00EB1600" w:rsidP="00C04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1.</w:t>
      </w:r>
      <w:r w:rsidR="00E2318D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</w:t>
      </w:r>
      <w:r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 Д</w:t>
      </w:r>
      <w:r w:rsidR="00523CA2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ополнить </w:t>
      </w:r>
      <w:r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пункт 4 </w:t>
      </w:r>
      <w:r w:rsidR="00523CA2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абзац</w:t>
      </w:r>
      <w:r w:rsidR="00E2318D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е</w:t>
      </w:r>
      <w:r w:rsidR="00940339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м</w:t>
      </w:r>
      <w:r w:rsidR="00523CA2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:</w:t>
      </w:r>
    </w:p>
    <w:p w:rsidR="00E00147" w:rsidRPr="00BD7AEA" w:rsidRDefault="00523CA2" w:rsidP="00E231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«</w:t>
      </w:r>
      <w:r w:rsidR="00940339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Действие положений подпункта 4.10 </w:t>
      </w:r>
      <w:hyperlink r:id="rId8" w:anchor="/document/413165215/entry/2527" w:history="1">
        <w:r w:rsidR="00940339" w:rsidRPr="00BD7AE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/>
          </w:rPr>
          <w:t>распространяется</w:t>
        </w:r>
      </w:hyperlink>
      <w:r w:rsidR="00940339" w:rsidRPr="00BD7AE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 на правоотношения, связанные с исчислением налога за налоговые периоды 2024 и 2025 гг.</w:t>
      </w:r>
      <w:r w:rsidR="00940339" w:rsidRPr="00BD7A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</w:t>
      </w:r>
    </w:p>
    <w:p w:rsidR="000A75D8" w:rsidRPr="00BD7AEA" w:rsidRDefault="00B37C93" w:rsidP="00D27A1D">
      <w:pPr>
        <w:widowControl w:val="0"/>
        <w:shd w:val="clear" w:color="auto" w:fill="FFFFFF"/>
        <w:tabs>
          <w:tab w:val="left" w:pos="4962"/>
          <w:tab w:val="left" w:leader="underscore" w:pos="8117"/>
        </w:tabs>
        <w:suppressAutoHyphens/>
        <w:spacing w:after="0" w:line="276" w:lineRule="auto"/>
        <w:ind w:firstLine="477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>2. Настоящее решение</w:t>
      </w:r>
      <w:r w:rsidR="000A75D8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вступает в силу </w:t>
      </w:r>
      <w:r w:rsidR="00D27A1D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по истечении одного месяца со дня </w:t>
      </w:r>
      <w:r w:rsidR="00CE0B79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>его официального опубликования</w:t>
      </w:r>
      <w:r w:rsidR="00D23602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в информационном бюллетене Администрации Нед</w:t>
      </w:r>
      <w:r w:rsidR="00D27A1D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>виговского сельского поселения и распространяется на правоотношения, возникшие с 01.01.2026 года.</w:t>
      </w:r>
    </w:p>
    <w:p w:rsidR="00D257C2" w:rsidRPr="00BD7AEA" w:rsidRDefault="00D27A1D" w:rsidP="00227D13">
      <w:pPr>
        <w:widowControl w:val="0"/>
        <w:shd w:val="clear" w:color="auto" w:fill="FFFFFF"/>
        <w:tabs>
          <w:tab w:val="left" w:pos="4962"/>
          <w:tab w:val="left" w:leader="underscore" w:pos="8117"/>
        </w:tabs>
        <w:suppressAutoHyphens/>
        <w:spacing w:after="0" w:line="276" w:lineRule="auto"/>
        <w:ind w:firstLine="477"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>3</w:t>
      </w:r>
      <w:r w:rsidR="006444A4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>. Контроль за и</w:t>
      </w:r>
      <w:bookmarkStart w:id="0" w:name="_GoBack"/>
      <w:bookmarkEnd w:id="0"/>
      <w:r w:rsidR="006444A4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сполнением </w:t>
      </w:r>
      <w:r w:rsidR="00227D13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>решения</w:t>
      </w:r>
      <w:r w:rsidR="006444A4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возложить на</w:t>
      </w:r>
      <w:r w:rsidR="00B37C93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председателя комиссии по бюджету, экономической политике, налогам и муниципальной собственности.</w:t>
      </w:r>
    </w:p>
    <w:p w:rsidR="00D257C2" w:rsidRPr="00BD7AEA" w:rsidRDefault="00D257C2">
      <w:pPr>
        <w:widowControl w:val="0"/>
        <w:suppressAutoHyphens/>
        <w:spacing w:after="0" w:line="240" w:lineRule="auto"/>
        <w:outlineLvl w:val="0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27D13" w:rsidRPr="00BD7AEA" w:rsidRDefault="00227D13">
      <w:pPr>
        <w:widowControl w:val="0"/>
        <w:suppressAutoHyphens/>
        <w:spacing w:after="0" w:line="240" w:lineRule="auto"/>
        <w:outlineLvl w:val="0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257C2" w:rsidRPr="00BD7AEA" w:rsidRDefault="00B37C93">
      <w:pPr>
        <w:widowControl w:val="0"/>
        <w:suppressAutoHyphens/>
        <w:spacing w:after="0" w:line="240" w:lineRule="auto"/>
        <w:outlineLvl w:val="0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>Председатель Собрания депутатов -</w:t>
      </w:r>
    </w:p>
    <w:p w:rsidR="00D257C2" w:rsidRPr="00BD7AEA" w:rsidRDefault="00B37C93">
      <w:pPr>
        <w:widowControl w:val="0"/>
        <w:suppressAutoHyphens/>
        <w:spacing w:after="0" w:line="240" w:lineRule="auto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глава Недвиговского сельского поселения  </w:t>
      </w:r>
      <w:r w:rsidR="00CE4B6A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>О.И.</w:t>
      </w:r>
      <w:r w:rsidR="00AB168D"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D7AEA">
        <w:rPr>
          <w:rStyle w:val="a7"/>
          <w:rFonts w:ascii="Times New Roman" w:hAnsi="Times New Roman" w:cs="Times New Roman"/>
          <w:color w:val="auto"/>
          <w:sz w:val="28"/>
          <w:szCs w:val="28"/>
        </w:rPr>
        <w:t>Локтионова</w:t>
      </w:r>
    </w:p>
    <w:p w:rsidR="00D257C2" w:rsidRPr="00BD7AEA" w:rsidRDefault="00D257C2">
      <w:pPr>
        <w:widowControl w:val="0"/>
        <w:suppressAutoHyphens/>
        <w:spacing w:after="0" w:line="240" w:lineRule="auto"/>
        <w:outlineLvl w:val="0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257C2" w:rsidRPr="00BD7AEA" w:rsidRDefault="00227D13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D7AEA">
        <w:rPr>
          <w:rFonts w:ascii="Times New Roman" w:hAnsi="Times New Roman" w:cs="Times New Roman"/>
          <w:color w:val="auto"/>
          <w:sz w:val="28"/>
          <w:szCs w:val="28"/>
        </w:rPr>
        <w:t>х.Недвиговка</w:t>
      </w:r>
    </w:p>
    <w:p w:rsidR="00227D13" w:rsidRPr="00BD7AEA" w:rsidRDefault="00537464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D7AEA">
        <w:rPr>
          <w:rFonts w:ascii="Times New Roman" w:hAnsi="Times New Roman" w:cs="Times New Roman"/>
          <w:color w:val="auto"/>
          <w:sz w:val="28"/>
          <w:szCs w:val="28"/>
        </w:rPr>
        <w:t>«2</w:t>
      </w:r>
      <w:r w:rsidR="00CE0B79" w:rsidRPr="00BD7AE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BD7AEA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CE0B79" w:rsidRPr="00BD7AEA">
        <w:rPr>
          <w:rFonts w:ascii="Times New Roman" w:hAnsi="Times New Roman" w:cs="Times New Roman"/>
          <w:color w:val="auto"/>
          <w:sz w:val="28"/>
          <w:szCs w:val="28"/>
        </w:rPr>
        <w:t>декабря</w:t>
      </w:r>
      <w:r w:rsidRPr="00BD7A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7D13" w:rsidRPr="00BD7AEA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CE0B79" w:rsidRPr="00BD7AEA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="00227D13" w:rsidRPr="00BD7AEA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227D13" w:rsidRPr="00BD7AEA" w:rsidRDefault="00537464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D7AEA">
        <w:rPr>
          <w:rFonts w:ascii="Times New Roman" w:hAnsi="Times New Roman" w:cs="Times New Roman"/>
          <w:color w:val="auto"/>
          <w:sz w:val="28"/>
          <w:szCs w:val="28"/>
        </w:rPr>
        <w:t>№ 1</w:t>
      </w:r>
      <w:r w:rsidR="00CE0B79" w:rsidRPr="00BD7AE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E2318D" w:rsidRPr="00BD7AEA">
        <w:rPr>
          <w:rFonts w:ascii="Times New Roman" w:hAnsi="Times New Roman" w:cs="Times New Roman"/>
          <w:color w:val="auto"/>
          <w:sz w:val="28"/>
          <w:szCs w:val="28"/>
        </w:rPr>
        <w:t>7</w:t>
      </w:r>
    </w:p>
    <w:sectPr w:rsidR="00227D13" w:rsidRPr="00BD7AEA" w:rsidSect="00D257C2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80" w:rsidRDefault="00C86C80" w:rsidP="00D257C2">
      <w:pPr>
        <w:spacing w:after="0" w:line="240" w:lineRule="auto"/>
      </w:pPr>
      <w:r>
        <w:separator/>
      </w:r>
    </w:p>
  </w:endnote>
  <w:endnote w:type="continuationSeparator" w:id="0">
    <w:p w:rsidR="00C86C80" w:rsidRDefault="00C86C80" w:rsidP="00D2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80" w:rsidRDefault="00C86C80" w:rsidP="00D257C2">
      <w:pPr>
        <w:spacing w:after="0" w:line="240" w:lineRule="auto"/>
      </w:pPr>
      <w:r>
        <w:separator/>
      </w:r>
    </w:p>
  </w:footnote>
  <w:footnote w:type="continuationSeparator" w:id="0">
    <w:p w:rsidR="00C86C80" w:rsidRDefault="00C86C80" w:rsidP="00D25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CDB"/>
    <w:multiLevelType w:val="hybridMultilevel"/>
    <w:tmpl w:val="21DA2FCE"/>
    <w:numStyleLink w:val="a"/>
  </w:abstractNum>
  <w:abstractNum w:abstractNumId="1" w15:restartNumberingAfterBreak="0">
    <w:nsid w:val="07767343"/>
    <w:multiLevelType w:val="hybridMultilevel"/>
    <w:tmpl w:val="21DA2FCE"/>
    <w:styleLink w:val="a"/>
    <w:lvl w:ilvl="0" w:tplc="3E98D368">
      <w:start w:val="1"/>
      <w:numFmt w:val="bullet"/>
      <w:lvlText w:val="-"/>
      <w:lvlJc w:val="left"/>
      <w:pPr>
        <w:tabs>
          <w:tab w:val="num" w:pos="898"/>
        </w:tabs>
        <w:ind w:left="1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9816C0">
      <w:start w:val="1"/>
      <w:numFmt w:val="bullet"/>
      <w:lvlText w:val="-"/>
      <w:lvlJc w:val="left"/>
      <w:pPr>
        <w:tabs>
          <w:tab w:val="num" w:pos="1498"/>
        </w:tabs>
        <w:ind w:left="7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16D6C6">
      <w:start w:val="1"/>
      <w:numFmt w:val="bullet"/>
      <w:lvlText w:val="-"/>
      <w:lvlJc w:val="left"/>
      <w:pPr>
        <w:tabs>
          <w:tab w:val="num" w:pos="2098"/>
        </w:tabs>
        <w:ind w:left="13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021D34">
      <w:start w:val="1"/>
      <w:numFmt w:val="bullet"/>
      <w:lvlText w:val="-"/>
      <w:lvlJc w:val="left"/>
      <w:pPr>
        <w:tabs>
          <w:tab w:val="num" w:pos="2698"/>
        </w:tabs>
        <w:ind w:left="19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4A1840">
      <w:start w:val="1"/>
      <w:numFmt w:val="bullet"/>
      <w:lvlText w:val="-"/>
      <w:lvlJc w:val="left"/>
      <w:pPr>
        <w:tabs>
          <w:tab w:val="num" w:pos="3298"/>
        </w:tabs>
        <w:ind w:left="25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CCFCD6">
      <w:start w:val="1"/>
      <w:numFmt w:val="bullet"/>
      <w:lvlText w:val="-"/>
      <w:lvlJc w:val="left"/>
      <w:pPr>
        <w:tabs>
          <w:tab w:val="num" w:pos="3898"/>
        </w:tabs>
        <w:ind w:left="31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C23478">
      <w:start w:val="1"/>
      <w:numFmt w:val="bullet"/>
      <w:lvlText w:val="-"/>
      <w:lvlJc w:val="left"/>
      <w:pPr>
        <w:tabs>
          <w:tab w:val="num" w:pos="4498"/>
        </w:tabs>
        <w:ind w:left="37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08596">
      <w:start w:val="1"/>
      <w:numFmt w:val="bullet"/>
      <w:lvlText w:val="-"/>
      <w:lvlJc w:val="left"/>
      <w:pPr>
        <w:tabs>
          <w:tab w:val="num" w:pos="5098"/>
        </w:tabs>
        <w:ind w:left="43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564EB8">
      <w:start w:val="1"/>
      <w:numFmt w:val="bullet"/>
      <w:lvlText w:val="-"/>
      <w:lvlJc w:val="left"/>
      <w:pPr>
        <w:tabs>
          <w:tab w:val="num" w:pos="5698"/>
        </w:tabs>
        <w:ind w:left="49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9043EE6"/>
    <w:multiLevelType w:val="hybridMultilevel"/>
    <w:tmpl w:val="EBA49210"/>
    <w:numStyleLink w:val="a0"/>
  </w:abstractNum>
  <w:abstractNum w:abstractNumId="3" w15:restartNumberingAfterBreak="0">
    <w:nsid w:val="3124650C"/>
    <w:multiLevelType w:val="multilevel"/>
    <w:tmpl w:val="89502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1BD3402"/>
    <w:multiLevelType w:val="hybridMultilevel"/>
    <w:tmpl w:val="EBA49210"/>
    <w:styleLink w:val="a0"/>
    <w:lvl w:ilvl="0" w:tplc="0DD4FCFE">
      <w:start w:val="1"/>
      <w:numFmt w:val="decimal"/>
      <w:lvlText w:val="%1."/>
      <w:lvlJc w:val="left"/>
      <w:pPr>
        <w:tabs>
          <w:tab w:val="num" w:pos="941"/>
        </w:tabs>
        <w:ind w:left="2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D6D0BA">
      <w:start w:val="1"/>
      <w:numFmt w:val="decimal"/>
      <w:lvlText w:val="%2."/>
      <w:lvlJc w:val="left"/>
      <w:pPr>
        <w:tabs>
          <w:tab w:val="num" w:pos="1741"/>
        </w:tabs>
        <w:ind w:left="10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6EF6E">
      <w:start w:val="1"/>
      <w:numFmt w:val="decimal"/>
      <w:lvlText w:val="%3."/>
      <w:lvlJc w:val="left"/>
      <w:pPr>
        <w:tabs>
          <w:tab w:val="num" w:pos="2541"/>
        </w:tabs>
        <w:ind w:left="18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6A32CE">
      <w:start w:val="1"/>
      <w:numFmt w:val="decimal"/>
      <w:lvlText w:val="%4."/>
      <w:lvlJc w:val="left"/>
      <w:pPr>
        <w:tabs>
          <w:tab w:val="num" w:pos="3341"/>
        </w:tabs>
        <w:ind w:left="26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A61016">
      <w:start w:val="1"/>
      <w:numFmt w:val="decimal"/>
      <w:lvlText w:val="%5."/>
      <w:lvlJc w:val="left"/>
      <w:pPr>
        <w:tabs>
          <w:tab w:val="num" w:pos="4141"/>
        </w:tabs>
        <w:ind w:left="34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94FD30">
      <w:start w:val="1"/>
      <w:numFmt w:val="decimal"/>
      <w:lvlText w:val="%6."/>
      <w:lvlJc w:val="left"/>
      <w:pPr>
        <w:tabs>
          <w:tab w:val="num" w:pos="4941"/>
        </w:tabs>
        <w:ind w:left="42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209DFC">
      <w:start w:val="1"/>
      <w:numFmt w:val="decimal"/>
      <w:lvlText w:val="%7."/>
      <w:lvlJc w:val="left"/>
      <w:pPr>
        <w:tabs>
          <w:tab w:val="num" w:pos="5741"/>
        </w:tabs>
        <w:ind w:left="50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2291A6">
      <w:start w:val="1"/>
      <w:numFmt w:val="decimal"/>
      <w:lvlText w:val="%8."/>
      <w:lvlJc w:val="left"/>
      <w:pPr>
        <w:tabs>
          <w:tab w:val="num" w:pos="6541"/>
        </w:tabs>
        <w:ind w:left="58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066E2C">
      <w:start w:val="1"/>
      <w:numFmt w:val="decimal"/>
      <w:lvlText w:val="%9."/>
      <w:lvlJc w:val="left"/>
      <w:pPr>
        <w:tabs>
          <w:tab w:val="num" w:pos="7341"/>
        </w:tabs>
        <w:ind w:left="66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4CC1926"/>
    <w:multiLevelType w:val="multilevel"/>
    <w:tmpl w:val="02A61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C2"/>
    <w:rsid w:val="00056F67"/>
    <w:rsid w:val="000A75D8"/>
    <w:rsid w:val="001D18A2"/>
    <w:rsid w:val="001F3CEA"/>
    <w:rsid w:val="00227D13"/>
    <w:rsid w:val="00361CE2"/>
    <w:rsid w:val="00362297"/>
    <w:rsid w:val="00393FCE"/>
    <w:rsid w:val="0046191F"/>
    <w:rsid w:val="004E29FD"/>
    <w:rsid w:val="00523CA2"/>
    <w:rsid w:val="00537464"/>
    <w:rsid w:val="00556A1A"/>
    <w:rsid w:val="006146F1"/>
    <w:rsid w:val="006444A4"/>
    <w:rsid w:val="006476BF"/>
    <w:rsid w:val="007E2A20"/>
    <w:rsid w:val="00892FD4"/>
    <w:rsid w:val="008A54D5"/>
    <w:rsid w:val="00940339"/>
    <w:rsid w:val="009A23DA"/>
    <w:rsid w:val="00A113E7"/>
    <w:rsid w:val="00AB168D"/>
    <w:rsid w:val="00B37C93"/>
    <w:rsid w:val="00B94E44"/>
    <w:rsid w:val="00BD7AEA"/>
    <w:rsid w:val="00C040B7"/>
    <w:rsid w:val="00C331E8"/>
    <w:rsid w:val="00C57AAB"/>
    <w:rsid w:val="00C86C80"/>
    <w:rsid w:val="00CE0B79"/>
    <w:rsid w:val="00CE4B6A"/>
    <w:rsid w:val="00D23602"/>
    <w:rsid w:val="00D257C2"/>
    <w:rsid w:val="00D27A1D"/>
    <w:rsid w:val="00D82CB5"/>
    <w:rsid w:val="00DA28BE"/>
    <w:rsid w:val="00E00147"/>
    <w:rsid w:val="00E2318D"/>
    <w:rsid w:val="00EB1600"/>
    <w:rsid w:val="00EB257D"/>
    <w:rsid w:val="00F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AB583-4823-47E1-B278-12407B1A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D257C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D257C2"/>
    <w:rPr>
      <w:u w:val="single"/>
    </w:rPr>
  </w:style>
  <w:style w:type="table" w:customStyle="1" w:styleId="TableNormal">
    <w:name w:val="Table Normal"/>
    <w:rsid w:val="00D257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rsid w:val="00D257C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7">
    <w:name w:val="Нет"/>
    <w:rsid w:val="00D257C2"/>
  </w:style>
  <w:style w:type="character" w:customStyle="1" w:styleId="Hyperlink0">
    <w:name w:val="Hyperlink.0"/>
    <w:basedOn w:val="a7"/>
    <w:rsid w:val="00D257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numbering" w:customStyle="1" w:styleId="a0">
    <w:name w:val="С числами"/>
    <w:rsid w:val="00D257C2"/>
    <w:pPr>
      <w:numPr>
        <w:numId w:val="1"/>
      </w:numPr>
    </w:pPr>
  </w:style>
  <w:style w:type="numbering" w:customStyle="1" w:styleId="a">
    <w:name w:val="Пункты"/>
    <w:rsid w:val="00D257C2"/>
    <w:pPr>
      <w:numPr>
        <w:numId w:val="3"/>
      </w:numPr>
    </w:pPr>
  </w:style>
  <w:style w:type="paragraph" w:styleId="a8">
    <w:name w:val="Balloon Text"/>
    <w:basedOn w:val="a1"/>
    <w:link w:val="a9"/>
    <w:uiPriority w:val="99"/>
    <w:semiHidden/>
    <w:unhideWhenUsed/>
    <w:rsid w:val="00CE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CE4B6A"/>
    <w:rPr>
      <w:rFonts w:ascii="Segoe UI" w:hAnsi="Segoe UI" w:cs="Segoe UI"/>
      <w:color w:val="000000"/>
      <w:sz w:val="18"/>
      <w:szCs w:val="18"/>
      <w:u w:color="000000"/>
    </w:rPr>
  </w:style>
  <w:style w:type="paragraph" w:styleId="aa">
    <w:name w:val="header"/>
    <w:basedOn w:val="a1"/>
    <w:link w:val="ab"/>
    <w:uiPriority w:val="99"/>
    <w:unhideWhenUsed/>
    <w:rsid w:val="00227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227D13"/>
    <w:rPr>
      <w:rFonts w:ascii="Calibri" w:hAnsi="Calibri" w:cs="Arial Unicode MS"/>
      <w:color w:val="000000"/>
      <w:sz w:val="22"/>
      <w:szCs w:val="22"/>
      <w:u w:color="000000"/>
    </w:rPr>
  </w:style>
  <w:style w:type="paragraph" w:styleId="ac">
    <w:name w:val="footer"/>
    <w:basedOn w:val="a1"/>
    <w:link w:val="ad"/>
    <w:uiPriority w:val="99"/>
    <w:unhideWhenUsed/>
    <w:rsid w:val="00227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227D13"/>
    <w:rPr>
      <w:rFonts w:ascii="Calibri" w:hAnsi="Calibri" w:cs="Arial Unicode MS"/>
      <w:color w:val="000000"/>
      <w:sz w:val="22"/>
      <w:szCs w:val="22"/>
      <w:u w:color="000000"/>
    </w:rPr>
  </w:style>
  <w:style w:type="paragraph" w:styleId="ae">
    <w:name w:val="List Paragraph"/>
    <w:basedOn w:val="a1"/>
    <w:uiPriority w:val="34"/>
    <w:qFormat/>
    <w:rsid w:val="00DA28BE"/>
    <w:pPr>
      <w:ind w:left="720"/>
      <w:contextualSpacing/>
    </w:pPr>
  </w:style>
  <w:style w:type="paragraph" w:customStyle="1" w:styleId="s1">
    <w:name w:val="s_1"/>
    <w:basedOn w:val="a1"/>
    <w:rsid w:val="00DA28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 1</dc:creator>
  <cp:lastModifiedBy>user</cp:lastModifiedBy>
  <cp:revision>5</cp:revision>
  <cp:lastPrinted>2025-12-22T14:02:00Z</cp:lastPrinted>
  <dcterms:created xsi:type="dcterms:W3CDTF">2025-12-22T11:10:00Z</dcterms:created>
  <dcterms:modified xsi:type="dcterms:W3CDTF">2025-12-22T14:09:00Z</dcterms:modified>
</cp:coreProperties>
</file>